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1446" w14:textId="663A6666" w:rsidR="00885721" w:rsidRDefault="00114A7E">
      <w:pPr>
        <w:rPr>
          <w:b/>
          <w:bCs/>
          <w:sz w:val="36"/>
          <w:szCs w:val="40"/>
        </w:rPr>
      </w:pPr>
      <w:r>
        <w:rPr>
          <w:b/>
          <w:bCs/>
          <w:noProof/>
          <w:sz w:val="36"/>
          <w:szCs w:val="40"/>
        </w:rPr>
        <w:drawing>
          <wp:inline distT="0" distB="0" distL="0" distR="0" wp14:anchorId="69773EC1" wp14:editId="3B28BEB3">
            <wp:extent cx="1440000" cy="495158"/>
            <wp:effectExtent l="0" t="0" r="8255" b="635"/>
            <wp:docPr id="1936435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435694" name="Picture 193643569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49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1DD6E" w14:textId="77777777" w:rsidR="00114A7E" w:rsidRDefault="00114A7E">
      <w:pPr>
        <w:rPr>
          <w:b/>
          <w:bCs/>
          <w:sz w:val="36"/>
          <w:szCs w:val="40"/>
        </w:rPr>
      </w:pPr>
    </w:p>
    <w:p w14:paraId="15E6A898" w14:textId="54FAE3C1" w:rsidR="00E43723" w:rsidRDefault="00DA6DB8">
      <w:pPr>
        <w:rPr>
          <w:b/>
          <w:bCs/>
          <w:color w:val="3D1152"/>
          <w:sz w:val="36"/>
          <w:szCs w:val="40"/>
        </w:rPr>
      </w:pPr>
      <w:r w:rsidRPr="004D288F">
        <w:rPr>
          <w:b/>
          <w:bCs/>
          <w:color w:val="3D1152"/>
          <w:sz w:val="36"/>
          <w:szCs w:val="40"/>
        </w:rPr>
        <w:t>PESTLE example</w:t>
      </w:r>
    </w:p>
    <w:p w14:paraId="0183B2C8" w14:textId="77777777" w:rsidR="00DD3697" w:rsidRPr="004D288F" w:rsidRDefault="00DD3697">
      <w:pPr>
        <w:rPr>
          <w:b/>
          <w:bCs/>
          <w:color w:val="3D1152"/>
          <w:sz w:val="36"/>
          <w:szCs w:val="40"/>
        </w:rPr>
      </w:pPr>
    </w:p>
    <w:p w14:paraId="500F6197" w14:textId="77777777" w:rsidR="00D850AD" w:rsidRDefault="00D850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9"/>
        <w:gridCol w:w="2637"/>
        <w:gridCol w:w="2595"/>
        <w:gridCol w:w="2595"/>
      </w:tblGrid>
      <w:tr w:rsidR="00E43723" w14:paraId="42351C42" w14:textId="77777777" w:rsidTr="006645DF">
        <w:tc>
          <w:tcPr>
            <w:tcW w:w="2639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14:paraId="559C84EE" w14:textId="77777777" w:rsidR="00E43723" w:rsidRDefault="00E43723"/>
        </w:tc>
        <w:tc>
          <w:tcPr>
            <w:tcW w:w="2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47DEB" w14:textId="202C0CA1" w:rsidR="00E43723" w:rsidRDefault="00DA6DB8">
            <w:r>
              <w:t>External factors to consider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7F89F1" w14:textId="01273B5A" w:rsidR="00E43723" w:rsidRDefault="00C57CB2">
            <w:r>
              <w:t>Factors affected within my industry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BE035" w14:textId="78777AF1" w:rsidR="00E43723" w:rsidRDefault="00C57CB2">
            <w:r>
              <w:t>Importance to organisation</w:t>
            </w:r>
          </w:p>
        </w:tc>
      </w:tr>
      <w:tr w:rsidR="00E43723" w14:paraId="1772BAC0" w14:textId="77777777" w:rsidTr="006645DF">
        <w:tc>
          <w:tcPr>
            <w:tcW w:w="2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4E27"/>
          </w:tcPr>
          <w:p w14:paraId="0A89E300" w14:textId="3C75E443" w:rsidR="00E43723" w:rsidRDefault="00E43723">
            <w:r>
              <w:t>POLITICAL</w:t>
            </w:r>
          </w:p>
        </w:tc>
        <w:tc>
          <w:tcPr>
            <w:tcW w:w="2637" w:type="dxa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B8A9"/>
          </w:tcPr>
          <w:p w14:paraId="2E30FF40" w14:textId="77777777" w:rsidR="00E43723" w:rsidRDefault="00E43723" w:rsidP="00E43723">
            <w:r>
              <w:t>Government policy</w:t>
            </w:r>
          </w:p>
          <w:p w14:paraId="28BD0D59" w14:textId="77777777" w:rsidR="00E43723" w:rsidRDefault="00E43723" w:rsidP="00E43723">
            <w:r>
              <w:t>Political stability</w:t>
            </w:r>
          </w:p>
          <w:p w14:paraId="77B5D3AA" w14:textId="77777777" w:rsidR="00E43723" w:rsidRDefault="00E43723" w:rsidP="00E43723">
            <w:r>
              <w:t>Tax</w:t>
            </w:r>
          </w:p>
          <w:p w14:paraId="158613C7" w14:textId="77777777" w:rsidR="00E43723" w:rsidRDefault="00E43723" w:rsidP="00E43723">
            <w:r>
              <w:t>Industry regulations</w:t>
            </w:r>
          </w:p>
          <w:p w14:paraId="66D6345D" w14:textId="6F6736FA" w:rsidR="00E43723" w:rsidRDefault="00E43723" w:rsidP="00E43723">
            <w:r>
              <w:t>Global trade agreements</w:t>
            </w:r>
            <w:r w:rsidR="00D850AD">
              <w:t xml:space="preserve"> </w:t>
            </w:r>
            <w:r>
              <w:t>and</w:t>
            </w:r>
            <w:r w:rsidR="000B6F68">
              <w:t>/</w:t>
            </w:r>
            <w:r>
              <w:t>or restrictions</w:t>
            </w:r>
          </w:p>
        </w:tc>
        <w:tc>
          <w:tcPr>
            <w:tcW w:w="2595" w:type="dxa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B8A9"/>
          </w:tcPr>
          <w:p w14:paraId="1490A810" w14:textId="77777777" w:rsidR="00BD774C" w:rsidRDefault="00BD774C">
            <w:r w:rsidRPr="00BD774C">
              <w:t xml:space="preserve">The decision by the UK to leave the EU has left the pound weaker and an uncertainty with future trade restrictions in Europe continues. </w:t>
            </w:r>
          </w:p>
          <w:p w14:paraId="7A38BF45" w14:textId="77777777" w:rsidR="00BD774C" w:rsidRDefault="00BD774C"/>
          <w:p w14:paraId="45915049" w14:textId="77777777" w:rsidR="00BD774C" w:rsidRDefault="00BD774C">
            <w:r w:rsidRPr="00BD774C">
              <w:t xml:space="preserve">Many stores are in </w:t>
            </w:r>
            <w:r>
              <w:t>c</w:t>
            </w:r>
            <w:r w:rsidRPr="00BD774C">
              <w:t>ity centre locations; past and potential terrorist threats have affected tourism and footfall in shopping malls.</w:t>
            </w:r>
          </w:p>
          <w:p w14:paraId="116FD245" w14:textId="77777777" w:rsidR="00BD774C" w:rsidRDefault="00BD774C"/>
          <w:p w14:paraId="4C7B9707" w14:textId="77777777" w:rsidR="00BD774C" w:rsidRDefault="00BD774C">
            <w:r w:rsidRPr="00BD774C">
              <w:t xml:space="preserve">Consumer protection rights. </w:t>
            </w:r>
          </w:p>
          <w:p w14:paraId="7454D852" w14:textId="77777777" w:rsidR="00BD774C" w:rsidRDefault="00BD774C"/>
          <w:p w14:paraId="5692FBEA" w14:textId="77777777" w:rsidR="00BD774C" w:rsidRDefault="00BD774C">
            <w:r w:rsidRPr="00BD774C">
              <w:t xml:space="preserve">Keeping abreast of changes of government policy affecting future imported stock. </w:t>
            </w:r>
          </w:p>
          <w:p w14:paraId="5D714430" w14:textId="77777777" w:rsidR="00BD774C" w:rsidRDefault="00BD774C"/>
          <w:p w14:paraId="3FF4B3F8" w14:textId="77777777" w:rsidR="00E43723" w:rsidRDefault="00BD774C">
            <w:r w:rsidRPr="00BD774C">
              <w:t>Ongoing global instability in key areas and the impact on supply chain.</w:t>
            </w:r>
          </w:p>
          <w:p w14:paraId="533819F7" w14:textId="77777777" w:rsidR="00DD3697" w:rsidRDefault="00DD3697"/>
          <w:p w14:paraId="42A3CAEC" w14:textId="5FD730A0" w:rsidR="00DD3697" w:rsidRDefault="00DD3697"/>
        </w:tc>
        <w:tc>
          <w:tcPr>
            <w:tcW w:w="2595" w:type="dxa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B8A9"/>
          </w:tcPr>
          <w:p w14:paraId="47DC04AF" w14:textId="77777777" w:rsidR="003614DD" w:rsidRDefault="003614DD">
            <w:r w:rsidRPr="003614DD">
              <w:t>Medium – continue to monitor the situation and impact on profit margins.</w:t>
            </w:r>
          </w:p>
          <w:p w14:paraId="0F564E70" w14:textId="77777777" w:rsidR="003614DD" w:rsidRDefault="003614DD"/>
          <w:p w14:paraId="713D05E0" w14:textId="77777777" w:rsidR="003614DD" w:rsidRDefault="003614DD"/>
          <w:p w14:paraId="13C9298D" w14:textId="77777777" w:rsidR="003614DD" w:rsidRDefault="003614DD"/>
          <w:p w14:paraId="21F1593E" w14:textId="77777777" w:rsidR="003614DD" w:rsidRDefault="003614DD"/>
          <w:p w14:paraId="4CA982FA" w14:textId="274BCC82" w:rsidR="003614DD" w:rsidRDefault="003614DD">
            <w:r w:rsidRPr="003614DD">
              <w:t xml:space="preserve">Low – something to keep in mind. </w:t>
            </w:r>
          </w:p>
          <w:p w14:paraId="49163ECA" w14:textId="77777777" w:rsidR="003614DD" w:rsidRDefault="003614DD"/>
          <w:p w14:paraId="721756FD" w14:textId="77777777" w:rsidR="003614DD" w:rsidRDefault="003614DD"/>
          <w:p w14:paraId="01C3ED64" w14:textId="77777777" w:rsidR="003614DD" w:rsidRDefault="003614DD"/>
          <w:p w14:paraId="6AE00592" w14:textId="77777777" w:rsidR="003614DD" w:rsidRDefault="003614DD"/>
          <w:p w14:paraId="2980EB85" w14:textId="77777777" w:rsidR="003614DD" w:rsidRDefault="003614DD">
            <w:r w:rsidRPr="003614DD">
              <w:t xml:space="preserve">Low </w:t>
            </w:r>
          </w:p>
          <w:p w14:paraId="6741564E" w14:textId="77777777" w:rsidR="003614DD" w:rsidRDefault="003614DD"/>
          <w:p w14:paraId="10BA12B8" w14:textId="77777777" w:rsidR="003614DD" w:rsidRDefault="003614DD"/>
          <w:p w14:paraId="65DC24CA" w14:textId="77777777" w:rsidR="003614DD" w:rsidRDefault="003614DD">
            <w:r w:rsidRPr="003614DD">
              <w:t xml:space="preserve">High – need to have contingency plans in place for stock control. </w:t>
            </w:r>
          </w:p>
          <w:p w14:paraId="41C509D4" w14:textId="77777777" w:rsidR="003614DD" w:rsidRDefault="003614DD"/>
          <w:p w14:paraId="6D412DF1" w14:textId="77777777" w:rsidR="003614DD" w:rsidRDefault="003614DD"/>
          <w:p w14:paraId="20AC923C" w14:textId="6E060F3C" w:rsidR="00E43723" w:rsidRDefault="003614DD">
            <w:r w:rsidRPr="003614DD">
              <w:t>High – do we really understand all the component part</w:t>
            </w:r>
            <w:r w:rsidR="003607FD">
              <w:t>s of our supply chain?</w:t>
            </w:r>
          </w:p>
        </w:tc>
      </w:tr>
      <w:tr w:rsidR="00E43723" w14:paraId="68E2E876" w14:textId="77777777" w:rsidTr="006645DF">
        <w:tc>
          <w:tcPr>
            <w:tcW w:w="2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B701"/>
          </w:tcPr>
          <w:p w14:paraId="27731F02" w14:textId="725BA536" w:rsidR="00E43723" w:rsidRDefault="00E43723">
            <w:r>
              <w:t>ECONOMIC</w:t>
            </w:r>
          </w:p>
        </w:tc>
        <w:tc>
          <w:tcPr>
            <w:tcW w:w="26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299"/>
          </w:tcPr>
          <w:p w14:paraId="3489037F" w14:textId="77777777" w:rsidR="00E43723" w:rsidRDefault="00E43723" w:rsidP="00E43723">
            <w:r>
              <w:t>Exchange rates</w:t>
            </w:r>
          </w:p>
          <w:p w14:paraId="0757F95B" w14:textId="77777777" w:rsidR="00E43723" w:rsidRDefault="00E43723" w:rsidP="00E43723">
            <w:r>
              <w:t>Globalisation</w:t>
            </w:r>
          </w:p>
          <w:p w14:paraId="5505BFD8" w14:textId="77777777" w:rsidR="00E43723" w:rsidRDefault="00E43723" w:rsidP="00E43723">
            <w:r>
              <w:t>Economic growth/decline</w:t>
            </w:r>
          </w:p>
          <w:p w14:paraId="589DAC9D" w14:textId="77777777" w:rsidR="00E43723" w:rsidRDefault="00E43723" w:rsidP="00E43723">
            <w:r>
              <w:t>Inflation</w:t>
            </w:r>
          </w:p>
          <w:p w14:paraId="33F3F97F" w14:textId="77777777" w:rsidR="00E43723" w:rsidRDefault="00E43723" w:rsidP="00E43723">
            <w:r>
              <w:t>Interest rates</w:t>
            </w:r>
          </w:p>
          <w:p w14:paraId="31B75DA5" w14:textId="77777777" w:rsidR="00E43723" w:rsidRDefault="00E43723" w:rsidP="00E43723">
            <w:r>
              <w:t>Cost of living</w:t>
            </w:r>
          </w:p>
          <w:p w14:paraId="62905AFB" w14:textId="77777777" w:rsidR="00E43723" w:rsidRDefault="00E43723" w:rsidP="00E43723">
            <w:r>
              <w:t>Labour costs</w:t>
            </w:r>
          </w:p>
          <w:p w14:paraId="06795F9B" w14:textId="314A5014" w:rsidR="00E43723" w:rsidRDefault="00E43723" w:rsidP="00E43723">
            <w:r>
              <w:t>Consumer spending habits</w:t>
            </w:r>
          </w:p>
        </w:tc>
        <w:tc>
          <w:tcPr>
            <w:tcW w:w="25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299"/>
          </w:tcPr>
          <w:p w14:paraId="09F23E91" w14:textId="77777777" w:rsidR="00F727A9" w:rsidRDefault="00F727A9">
            <w:r w:rsidRPr="00F727A9">
              <w:t xml:space="preserve">Exchange rate conversions remain volatile, affecting negotiations with suppliers. </w:t>
            </w:r>
          </w:p>
          <w:p w14:paraId="7E794FF6" w14:textId="77777777" w:rsidR="00F727A9" w:rsidRDefault="00F727A9"/>
          <w:p w14:paraId="319FD734" w14:textId="77777777" w:rsidR="00F727A9" w:rsidRDefault="00F727A9">
            <w:r w:rsidRPr="00F727A9">
              <w:t xml:space="preserve">Supply and demand of various products and consumer spending habits means costs continue to increase. </w:t>
            </w:r>
          </w:p>
          <w:p w14:paraId="5FF1007F" w14:textId="77777777" w:rsidR="00F727A9" w:rsidRDefault="00F727A9"/>
          <w:p w14:paraId="750F46D7" w14:textId="77777777" w:rsidR="00F727A9" w:rsidRDefault="00F727A9">
            <w:r w:rsidRPr="00F727A9">
              <w:t xml:space="preserve">Interest rate increases – impact on cost to run shops and borrowing. </w:t>
            </w:r>
          </w:p>
          <w:p w14:paraId="17CD35B1" w14:textId="77777777" w:rsidR="00F727A9" w:rsidRDefault="00F727A9"/>
          <w:p w14:paraId="7B98E8B9" w14:textId="77777777" w:rsidR="00F727A9" w:rsidRDefault="00F727A9">
            <w:r w:rsidRPr="00F727A9">
              <w:t>Cost</w:t>
            </w:r>
            <w:r>
              <w:t>-</w:t>
            </w:r>
            <w:r w:rsidRPr="00F727A9">
              <w:t>of</w:t>
            </w:r>
            <w:r>
              <w:t>-</w:t>
            </w:r>
            <w:r w:rsidRPr="00F727A9">
              <w:t xml:space="preserve">living crisis – consumers are cautious when spending and we are having to increase some prices to keep up with any supply issues. </w:t>
            </w:r>
          </w:p>
          <w:p w14:paraId="0BCABE46" w14:textId="77777777" w:rsidR="00F727A9" w:rsidRDefault="00F727A9"/>
          <w:p w14:paraId="715F6763" w14:textId="77777777" w:rsidR="00E43723" w:rsidRDefault="00F727A9">
            <w:r w:rsidRPr="00F727A9">
              <w:t>Uncertainty continues in the UK business markets and investors due to the UK leaving the EU.</w:t>
            </w:r>
          </w:p>
          <w:p w14:paraId="61658643" w14:textId="77777777" w:rsidR="00DD3697" w:rsidRDefault="00DD3697"/>
          <w:p w14:paraId="7955628B" w14:textId="342508AE" w:rsidR="00DD3697" w:rsidRDefault="00DD3697"/>
        </w:tc>
        <w:tc>
          <w:tcPr>
            <w:tcW w:w="25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299"/>
          </w:tcPr>
          <w:p w14:paraId="39EA3E41" w14:textId="77777777" w:rsidR="00DD3697" w:rsidRDefault="00DD3697">
            <w:r w:rsidRPr="00DD3697">
              <w:t xml:space="preserve">Medium </w:t>
            </w:r>
          </w:p>
          <w:p w14:paraId="78CF4CE7" w14:textId="77777777" w:rsidR="00DD3697" w:rsidRDefault="00DD3697"/>
          <w:p w14:paraId="2565F7CF" w14:textId="77777777" w:rsidR="00DD3697" w:rsidRDefault="00DD3697"/>
          <w:p w14:paraId="66B98EE3" w14:textId="77777777" w:rsidR="00DD3697" w:rsidRDefault="00DD3697"/>
          <w:p w14:paraId="08B07978" w14:textId="77777777" w:rsidR="00DD3697" w:rsidRDefault="00DD3697"/>
          <w:p w14:paraId="639AB4A9" w14:textId="77777777" w:rsidR="00DD3697" w:rsidRDefault="00DD3697">
            <w:r w:rsidRPr="00DD3697">
              <w:t>Medium – keep monitoring.</w:t>
            </w:r>
          </w:p>
          <w:p w14:paraId="44A13DFF" w14:textId="77777777" w:rsidR="00DD3697" w:rsidRDefault="00DD3697"/>
          <w:p w14:paraId="7FA83AC2" w14:textId="77777777" w:rsidR="00DD3697" w:rsidRDefault="00DD3697"/>
          <w:p w14:paraId="6AAA0879" w14:textId="77777777" w:rsidR="00DD3697" w:rsidRDefault="00DD3697"/>
          <w:p w14:paraId="5432946D" w14:textId="77777777" w:rsidR="00DD3697" w:rsidRDefault="00DD3697"/>
          <w:p w14:paraId="2BD67CE4" w14:textId="77777777" w:rsidR="00DD3697" w:rsidRDefault="00DD3697">
            <w:r w:rsidRPr="00DD3697">
              <w:t xml:space="preserve">High </w:t>
            </w:r>
          </w:p>
          <w:p w14:paraId="3D05D5F8" w14:textId="77777777" w:rsidR="00DD3697" w:rsidRDefault="00DD3697"/>
          <w:p w14:paraId="0A2D4750" w14:textId="77777777" w:rsidR="00DD3697" w:rsidRDefault="00DD3697"/>
          <w:p w14:paraId="00EC31EA" w14:textId="77777777" w:rsidR="00DD3697" w:rsidRDefault="00DD3697"/>
          <w:p w14:paraId="38B2F06E" w14:textId="77777777" w:rsidR="00DD3697" w:rsidRDefault="00DD3697">
            <w:r w:rsidRPr="00DD3697">
              <w:t xml:space="preserve">High </w:t>
            </w:r>
          </w:p>
          <w:p w14:paraId="7FE78E09" w14:textId="77777777" w:rsidR="00DD3697" w:rsidRDefault="00DD3697"/>
          <w:p w14:paraId="61C2B70D" w14:textId="77777777" w:rsidR="00DD3697" w:rsidRDefault="00DD3697"/>
          <w:p w14:paraId="316A8715" w14:textId="77777777" w:rsidR="00DD3697" w:rsidRDefault="00DD3697"/>
          <w:p w14:paraId="7C25A31B" w14:textId="77777777" w:rsidR="00DD3697" w:rsidRDefault="00DD3697"/>
          <w:p w14:paraId="5749A314" w14:textId="77777777" w:rsidR="00DD3697" w:rsidRDefault="00DD3697"/>
          <w:p w14:paraId="4E41C132" w14:textId="77777777" w:rsidR="00DD3697" w:rsidRDefault="00DD3697"/>
          <w:p w14:paraId="5BB27943" w14:textId="3F021739" w:rsidR="00E43723" w:rsidRDefault="00DD3697">
            <w:r w:rsidRPr="00DD3697">
              <w:t>High</w:t>
            </w:r>
          </w:p>
        </w:tc>
      </w:tr>
      <w:tr w:rsidR="00E43723" w14:paraId="0B9E1D82" w14:textId="77777777" w:rsidTr="006645DF">
        <w:tc>
          <w:tcPr>
            <w:tcW w:w="2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8DFEA"/>
          </w:tcPr>
          <w:p w14:paraId="63FCF100" w14:textId="3F3BA643" w:rsidR="00E43723" w:rsidRDefault="00E43723">
            <w:r>
              <w:lastRenderedPageBreak/>
              <w:t>SOCIAL</w:t>
            </w:r>
          </w:p>
        </w:tc>
        <w:tc>
          <w:tcPr>
            <w:tcW w:w="26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CF2F7"/>
          </w:tcPr>
          <w:p w14:paraId="03DE32BF" w14:textId="15A76BB5" w:rsidR="00DA6DB8" w:rsidRDefault="00DA6DB8" w:rsidP="00DA6DB8">
            <w:r>
              <w:t>Consumer trends/tastes</w:t>
            </w:r>
          </w:p>
          <w:p w14:paraId="7E4D810E" w14:textId="77777777" w:rsidR="00DA6DB8" w:rsidRDefault="00DA6DB8" w:rsidP="00DA6DB8">
            <w:r>
              <w:t>Fashions</w:t>
            </w:r>
          </w:p>
          <w:p w14:paraId="7E5CF4B6" w14:textId="77777777" w:rsidR="00DA6DB8" w:rsidRDefault="00DA6DB8" w:rsidP="00DA6DB8">
            <w:r>
              <w:t>Consumer buying habits</w:t>
            </w:r>
          </w:p>
          <w:p w14:paraId="4F24E96B" w14:textId="77777777" w:rsidR="00DA6DB8" w:rsidRDefault="00DA6DB8" w:rsidP="00DA6DB8">
            <w:r>
              <w:t>Lifestyle factors</w:t>
            </w:r>
          </w:p>
          <w:p w14:paraId="561B9F16" w14:textId="77777777" w:rsidR="00DA6DB8" w:rsidRDefault="00DA6DB8" w:rsidP="00DA6DB8">
            <w:r>
              <w:t>Career attitudes</w:t>
            </w:r>
          </w:p>
          <w:p w14:paraId="7CB2FA70" w14:textId="77777777" w:rsidR="00DA6DB8" w:rsidRDefault="00DA6DB8" w:rsidP="00DA6DB8">
            <w:r>
              <w:t>Work-life balance</w:t>
            </w:r>
          </w:p>
          <w:p w14:paraId="79B669AF" w14:textId="4BE8257B" w:rsidR="00E43723" w:rsidRDefault="00DA6DB8" w:rsidP="00DA6DB8">
            <w:r>
              <w:t>Population demographics</w:t>
            </w:r>
          </w:p>
        </w:tc>
        <w:tc>
          <w:tcPr>
            <w:tcW w:w="25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CF2F7"/>
          </w:tcPr>
          <w:p w14:paraId="0DAFE3CF" w14:textId="77777777" w:rsidR="0023384E" w:rsidRDefault="0023384E">
            <w:r w:rsidRPr="0023384E">
              <w:t xml:space="preserve">Cultural diversity and preferences by region or country. </w:t>
            </w:r>
          </w:p>
          <w:p w14:paraId="6FCEFD15" w14:textId="77777777" w:rsidR="0023384E" w:rsidRDefault="0023384E"/>
          <w:p w14:paraId="32ECD218" w14:textId="77777777" w:rsidR="0023384E" w:rsidRDefault="0023384E">
            <w:r w:rsidRPr="0023384E">
              <w:t xml:space="preserve">Our clothing range does not cater for all ages, sizes and cultural diversities of people etc. </w:t>
            </w:r>
          </w:p>
          <w:p w14:paraId="5E0EB924" w14:textId="77777777" w:rsidR="0023384E" w:rsidRDefault="0023384E"/>
          <w:p w14:paraId="1D0D8A54" w14:textId="77777777" w:rsidR="0023384E" w:rsidRDefault="0023384E">
            <w:r w:rsidRPr="0023384E">
              <w:t xml:space="preserve">Investment is required in market research to identify a more inclusive approach and how we can serve </w:t>
            </w:r>
            <w:r w:rsidRPr="0023384E">
              <w:t>underrepresented</w:t>
            </w:r>
            <w:r w:rsidRPr="0023384E">
              <w:t xml:space="preserve"> consumer groups. </w:t>
            </w:r>
          </w:p>
          <w:p w14:paraId="78B60133" w14:textId="77777777" w:rsidR="0023384E" w:rsidRDefault="0023384E"/>
          <w:p w14:paraId="67CF273A" w14:textId="77777777" w:rsidR="0023384E" w:rsidRDefault="0023384E">
            <w:r w:rsidRPr="0023384E">
              <w:t xml:space="preserve">In some regions local demographic labour markets do not want to work in retail for minimum/living wage. </w:t>
            </w:r>
          </w:p>
          <w:p w14:paraId="34AF3B1A" w14:textId="77777777" w:rsidR="0023384E" w:rsidRDefault="0023384E"/>
          <w:p w14:paraId="660152DC" w14:textId="1120DC47" w:rsidR="00E43723" w:rsidRDefault="0023384E">
            <w:r w:rsidRPr="0023384E">
              <w:t>Attitudes to roles that have the potential to work from home vs the need for staff in store.</w:t>
            </w:r>
          </w:p>
        </w:tc>
        <w:tc>
          <w:tcPr>
            <w:tcW w:w="25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CF2F7"/>
          </w:tcPr>
          <w:p w14:paraId="024FD4AE" w14:textId="77777777" w:rsidR="008040C8" w:rsidRDefault="008040C8">
            <w:r w:rsidRPr="008040C8">
              <w:t xml:space="preserve">Medium, ongoing. </w:t>
            </w:r>
          </w:p>
          <w:p w14:paraId="234EB095" w14:textId="77777777" w:rsidR="008040C8" w:rsidRDefault="008040C8"/>
          <w:p w14:paraId="4E5CFBEA" w14:textId="77777777" w:rsidR="008040C8" w:rsidRDefault="008040C8"/>
          <w:p w14:paraId="0AE07D27" w14:textId="77777777" w:rsidR="008040C8" w:rsidRDefault="008040C8"/>
          <w:p w14:paraId="3B6E0B59" w14:textId="77777777" w:rsidR="008040C8" w:rsidRDefault="008040C8">
            <w:r w:rsidRPr="008040C8">
              <w:t xml:space="preserve">High </w:t>
            </w:r>
          </w:p>
          <w:p w14:paraId="70094183" w14:textId="77777777" w:rsidR="008040C8" w:rsidRDefault="008040C8"/>
          <w:p w14:paraId="16E53DAD" w14:textId="77777777" w:rsidR="008040C8" w:rsidRDefault="008040C8"/>
          <w:p w14:paraId="6DB97467" w14:textId="77777777" w:rsidR="008040C8" w:rsidRDefault="008040C8"/>
          <w:p w14:paraId="45FFFCE0" w14:textId="77777777" w:rsidR="008040C8" w:rsidRDefault="008040C8"/>
          <w:p w14:paraId="57DC73A2" w14:textId="77777777" w:rsidR="008040C8" w:rsidRDefault="008040C8">
            <w:r w:rsidRPr="008040C8">
              <w:t xml:space="preserve">High – more research needed. </w:t>
            </w:r>
          </w:p>
          <w:p w14:paraId="039DCBC5" w14:textId="77777777" w:rsidR="008040C8" w:rsidRDefault="008040C8"/>
          <w:p w14:paraId="0A4DBC46" w14:textId="77777777" w:rsidR="008040C8" w:rsidRDefault="008040C8"/>
          <w:p w14:paraId="21D8AA3B" w14:textId="77777777" w:rsidR="008040C8" w:rsidRDefault="008040C8"/>
          <w:p w14:paraId="0814DF28" w14:textId="77777777" w:rsidR="008040C8" w:rsidRDefault="008040C8"/>
          <w:p w14:paraId="5C353DC6" w14:textId="77777777" w:rsidR="008040C8" w:rsidRDefault="008040C8"/>
          <w:p w14:paraId="0086C95D" w14:textId="77777777" w:rsidR="008040C8" w:rsidRDefault="008040C8">
            <w:r w:rsidRPr="008040C8">
              <w:t xml:space="preserve">Medium; stores are not sustainable if understaffed but perhaps we can incorporate some technology to support – research needed. </w:t>
            </w:r>
          </w:p>
          <w:p w14:paraId="5BD4BE87" w14:textId="018FB105" w:rsidR="00E43723" w:rsidRDefault="008040C8">
            <w:r w:rsidRPr="008040C8">
              <w:t>Medium – different organisations within our sector have different approaches – need to have a hybrid policy that works for our context.</w:t>
            </w:r>
          </w:p>
        </w:tc>
      </w:tr>
      <w:tr w:rsidR="00E43723" w14:paraId="480FF5F5" w14:textId="77777777" w:rsidTr="006645DF">
        <w:tc>
          <w:tcPr>
            <w:tcW w:w="2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4E27"/>
          </w:tcPr>
          <w:p w14:paraId="4BDEBD3F" w14:textId="690A6C55" w:rsidR="00E43723" w:rsidRDefault="00E43723">
            <w:r>
              <w:t>TECHNOLOGY</w:t>
            </w:r>
          </w:p>
        </w:tc>
        <w:tc>
          <w:tcPr>
            <w:tcW w:w="26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B8A9"/>
          </w:tcPr>
          <w:p w14:paraId="59E133A5" w14:textId="5B1061C0" w:rsidR="00DA6DB8" w:rsidRDefault="00DA6DB8" w:rsidP="00DA6DB8">
            <w:r>
              <w:t>Innovation</w:t>
            </w:r>
          </w:p>
          <w:p w14:paraId="2F871443" w14:textId="77777777" w:rsidR="00DA6DB8" w:rsidRDefault="00DA6DB8" w:rsidP="00DA6DB8">
            <w:r>
              <w:t>Disruptive technologies</w:t>
            </w:r>
          </w:p>
          <w:p w14:paraId="6C212794" w14:textId="77777777" w:rsidR="00DA6DB8" w:rsidRDefault="00DA6DB8" w:rsidP="00DA6DB8">
            <w:r>
              <w:t>Social networking</w:t>
            </w:r>
          </w:p>
          <w:p w14:paraId="4EF83F6B" w14:textId="77777777" w:rsidR="00DA6DB8" w:rsidRDefault="00DA6DB8" w:rsidP="00DA6DB8">
            <w:r>
              <w:t>Upgrades</w:t>
            </w:r>
          </w:p>
          <w:p w14:paraId="24A5C004" w14:textId="77777777" w:rsidR="00DA6DB8" w:rsidRDefault="00DA6DB8" w:rsidP="00DA6DB8">
            <w:r>
              <w:t>Robotics</w:t>
            </w:r>
          </w:p>
          <w:p w14:paraId="05C4329F" w14:textId="77777777" w:rsidR="00DA6DB8" w:rsidRDefault="00DA6DB8" w:rsidP="00DA6DB8">
            <w:r>
              <w:t>Artificial Intelligence</w:t>
            </w:r>
          </w:p>
          <w:p w14:paraId="3B0EFC7E" w14:textId="36E313ED" w:rsidR="00E43723" w:rsidRDefault="00DA6DB8" w:rsidP="00DA6DB8">
            <w:r>
              <w:t>Security</w:t>
            </w:r>
          </w:p>
        </w:tc>
        <w:tc>
          <w:tcPr>
            <w:tcW w:w="25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B8A9"/>
          </w:tcPr>
          <w:p w14:paraId="10B64F83" w14:textId="77777777" w:rsidR="000753D7" w:rsidRDefault="000753D7">
            <w:r w:rsidRPr="000753D7">
              <w:t xml:space="preserve">Is our technology fit for purpose now and for the future? How do we strike a balance by introducing AI to make shopping convenient and accessible to consumers but retain a human connection and in person shopping? </w:t>
            </w:r>
          </w:p>
          <w:p w14:paraId="6A286E40" w14:textId="77777777" w:rsidR="000753D7" w:rsidRDefault="000753D7"/>
          <w:p w14:paraId="11864EC1" w14:textId="77777777" w:rsidR="000753D7" w:rsidRDefault="000753D7">
            <w:r w:rsidRPr="000753D7">
              <w:t xml:space="preserve">Website ease of use for customers. We need to consider using smartphone apps for ordering goods and in-store automation to enhance the customer experience, increase productivity and reduce costs. </w:t>
            </w:r>
          </w:p>
          <w:p w14:paraId="4657EBD3" w14:textId="77777777" w:rsidR="000753D7" w:rsidRDefault="000753D7"/>
          <w:p w14:paraId="0CAC2DCD" w14:textId="77777777" w:rsidR="000753D7" w:rsidRDefault="000753D7">
            <w:r w:rsidRPr="000753D7">
              <w:t xml:space="preserve">Need to explore internal or external capability to identify the right technology and gather and analyse consumer intelligence. </w:t>
            </w:r>
          </w:p>
          <w:p w14:paraId="11D97214" w14:textId="77777777" w:rsidR="000753D7" w:rsidRDefault="000753D7"/>
          <w:p w14:paraId="602D4B2F" w14:textId="77777777" w:rsidR="000753D7" w:rsidRDefault="000753D7">
            <w:r w:rsidRPr="000753D7">
              <w:t xml:space="preserve">Data storage confidentiality and consumer rights. </w:t>
            </w:r>
          </w:p>
          <w:p w14:paraId="50A61D5B" w14:textId="77777777" w:rsidR="000753D7" w:rsidRDefault="000753D7"/>
          <w:p w14:paraId="00E97FE3" w14:textId="77777777" w:rsidR="00E656A0" w:rsidRDefault="000753D7">
            <w:r w:rsidRPr="000753D7">
              <w:t xml:space="preserve">Need greater employee expertise in online design, marketing and analysis. </w:t>
            </w:r>
          </w:p>
          <w:p w14:paraId="48F9491C" w14:textId="7137B361" w:rsidR="00E43723" w:rsidRDefault="000753D7">
            <w:r w:rsidRPr="000753D7">
              <w:lastRenderedPageBreak/>
              <w:t>Rise in cybercrime risk to data protection and operational stability.</w:t>
            </w:r>
          </w:p>
        </w:tc>
        <w:tc>
          <w:tcPr>
            <w:tcW w:w="25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B8A9"/>
          </w:tcPr>
          <w:p w14:paraId="2A7EFDF1" w14:textId="77777777" w:rsidR="00E656A0" w:rsidRDefault="00E656A0">
            <w:r w:rsidRPr="00E656A0">
              <w:lastRenderedPageBreak/>
              <w:t xml:space="preserve">High; more insight needed. </w:t>
            </w:r>
          </w:p>
          <w:p w14:paraId="1DD17EC2" w14:textId="77777777" w:rsidR="00E656A0" w:rsidRDefault="00E656A0"/>
          <w:p w14:paraId="44E9A11C" w14:textId="77777777" w:rsidR="00E656A0" w:rsidRDefault="00E656A0"/>
          <w:p w14:paraId="2FB499DB" w14:textId="77777777" w:rsidR="00E656A0" w:rsidRDefault="00E656A0"/>
          <w:p w14:paraId="318BC99A" w14:textId="77777777" w:rsidR="00E656A0" w:rsidRDefault="00E656A0"/>
          <w:p w14:paraId="59C32646" w14:textId="77777777" w:rsidR="00E656A0" w:rsidRDefault="00E656A0"/>
          <w:p w14:paraId="51D96D31" w14:textId="77777777" w:rsidR="00E656A0" w:rsidRDefault="00E656A0"/>
          <w:p w14:paraId="1035419F" w14:textId="77777777" w:rsidR="00E656A0" w:rsidRDefault="00E656A0"/>
          <w:p w14:paraId="6BA27BCE" w14:textId="77777777" w:rsidR="00E656A0" w:rsidRDefault="00E656A0"/>
          <w:p w14:paraId="39040CC2" w14:textId="77777777" w:rsidR="00E656A0" w:rsidRDefault="00E656A0">
            <w:r w:rsidRPr="00E656A0">
              <w:t xml:space="preserve">High – need to continue to expand our reach and make shopping convenient and accessible to a wide range of consumers. </w:t>
            </w:r>
          </w:p>
          <w:p w14:paraId="65FDCD43" w14:textId="77777777" w:rsidR="00E656A0" w:rsidRDefault="00E656A0"/>
          <w:p w14:paraId="4242A3B5" w14:textId="77777777" w:rsidR="00E656A0" w:rsidRDefault="00E656A0"/>
          <w:p w14:paraId="3D4808E4" w14:textId="77777777" w:rsidR="00E656A0" w:rsidRDefault="00E656A0"/>
          <w:p w14:paraId="3937EE92" w14:textId="77777777" w:rsidR="00E656A0" w:rsidRDefault="00E656A0"/>
          <w:p w14:paraId="65EB91B9" w14:textId="77777777" w:rsidR="00E656A0" w:rsidRDefault="00E656A0"/>
          <w:p w14:paraId="1EAE11E0" w14:textId="77777777" w:rsidR="00E656A0" w:rsidRDefault="00E656A0"/>
          <w:p w14:paraId="266B4EE5" w14:textId="77777777" w:rsidR="00E656A0" w:rsidRDefault="00E656A0">
            <w:r w:rsidRPr="00E656A0">
              <w:t xml:space="preserve">High; to continue to improve services, expand our reach and increase profits. </w:t>
            </w:r>
          </w:p>
          <w:p w14:paraId="106EA153" w14:textId="77777777" w:rsidR="00E656A0" w:rsidRDefault="00E656A0"/>
          <w:p w14:paraId="5FE4A129" w14:textId="77777777" w:rsidR="00E656A0" w:rsidRDefault="00E656A0"/>
          <w:p w14:paraId="79BD8EF6" w14:textId="77777777" w:rsidR="00E656A0" w:rsidRDefault="00E656A0"/>
          <w:p w14:paraId="5D1A3563" w14:textId="77777777" w:rsidR="00E656A0" w:rsidRDefault="00E656A0">
            <w:r w:rsidRPr="00E656A0">
              <w:t xml:space="preserve">Low; compliance with GDPR regulations in place since May 2018. </w:t>
            </w:r>
          </w:p>
          <w:p w14:paraId="10E57E1C" w14:textId="77777777" w:rsidR="00E656A0" w:rsidRDefault="00E656A0"/>
          <w:p w14:paraId="28DE3590" w14:textId="77777777" w:rsidR="00E656A0" w:rsidRDefault="00E656A0">
            <w:r w:rsidRPr="00E656A0">
              <w:t xml:space="preserve">High – consider roles needed. </w:t>
            </w:r>
          </w:p>
          <w:p w14:paraId="3CFDB0D4" w14:textId="77777777" w:rsidR="00E656A0" w:rsidRDefault="00E656A0"/>
          <w:p w14:paraId="18F32DDA" w14:textId="77777777" w:rsidR="00E656A0" w:rsidRDefault="00E656A0"/>
          <w:p w14:paraId="1E76A11F" w14:textId="6B759572" w:rsidR="00E43723" w:rsidRDefault="00E656A0">
            <w:r w:rsidRPr="00E656A0">
              <w:lastRenderedPageBreak/>
              <w:t>High; this could render our software inoperable.</w:t>
            </w:r>
          </w:p>
        </w:tc>
      </w:tr>
      <w:tr w:rsidR="00E43723" w14:paraId="143BC27E" w14:textId="77777777" w:rsidTr="006645DF">
        <w:tc>
          <w:tcPr>
            <w:tcW w:w="2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B701"/>
          </w:tcPr>
          <w:p w14:paraId="275B8DB9" w14:textId="37C17A03" w:rsidR="00E43723" w:rsidRDefault="00E43723">
            <w:r>
              <w:t>LEGAL</w:t>
            </w:r>
          </w:p>
        </w:tc>
        <w:tc>
          <w:tcPr>
            <w:tcW w:w="26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299"/>
          </w:tcPr>
          <w:p w14:paraId="548AFCA0" w14:textId="77777777" w:rsidR="00DA6DB8" w:rsidRDefault="00DA6DB8" w:rsidP="00DA6DB8">
            <w:r>
              <w:t>Employment law</w:t>
            </w:r>
          </w:p>
          <w:p w14:paraId="730A7C22" w14:textId="77777777" w:rsidR="00DA6DB8" w:rsidRDefault="00DA6DB8" w:rsidP="00DA6DB8">
            <w:r>
              <w:t>Common law</w:t>
            </w:r>
          </w:p>
          <w:p w14:paraId="744927C6" w14:textId="77777777" w:rsidR="00DA6DB8" w:rsidRDefault="00DA6DB8" w:rsidP="00DA6DB8">
            <w:r>
              <w:t>Local labour law</w:t>
            </w:r>
          </w:p>
          <w:p w14:paraId="7E58C440" w14:textId="3587C7D9" w:rsidR="00E43723" w:rsidRDefault="00DA6DB8" w:rsidP="00DA6DB8">
            <w:r>
              <w:t>Health and safety regulations</w:t>
            </w:r>
          </w:p>
        </w:tc>
        <w:tc>
          <w:tcPr>
            <w:tcW w:w="25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299"/>
          </w:tcPr>
          <w:p w14:paraId="40E6A98D" w14:textId="77777777" w:rsidR="00600A54" w:rsidRDefault="00600A54">
            <w:r w:rsidRPr="00600A54">
              <w:t xml:space="preserve">Wage rates and National Minimum Wage </w:t>
            </w:r>
            <w:proofErr w:type="gramStart"/>
            <w:r w:rsidRPr="00600A54">
              <w:t>increases</w:t>
            </w:r>
            <w:proofErr w:type="gramEnd"/>
            <w:r w:rsidRPr="00600A54">
              <w:t xml:space="preserve"> yearly. </w:t>
            </w:r>
          </w:p>
          <w:p w14:paraId="5943EF14" w14:textId="77777777" w:rsidR="00600A54" w:rsidRDefault="00600A54"/>
          <w:p w14:paraId="58DDD8F6" w14:textId="77777777" w:rsidR="00600A54" w:rsidRDefault="00600A54">
            <w:r w:rsidRPr="00600A54">
              <w:t xml:space="preserve">Concerns over family-friendly legislation implications, as most of it was brought in by the EU. </w:t>
            </w:r>
          </w:p>
          <w:p w14:paraId="172AF0F1" w14:textId="77777777" w:rsidR="00600A54" w:rsidRDefault="00600A54"/>
          <w:p w14:paraId="303D29A1" w14:textId="77777777" w:rsidR="00600A54" w:rsidRDefault="00600A54">
            <w:r w:rsidRPr="00600A54">
              <w:t xml:space="preserve">Peak trading periods require contractual flexibility. </w:t>
            </w:r>
          </w:p>
          <w:p w14:paraId="0F5C5451" w14:textId="77777777" w:rsidR="00600A54" w:rsidRDefault="00600A54"/>
          <w:p w14:paraId="2E6DC77C" w14:textId="3572C780" w:rsidR="00E43723" w:rsidRDefault="00600A54">
            <w:r w:rsidRPr="00600A54">
              <w:t>Compliance with the Modern Slavery Act particularly important for retail.</w:t>
            </w:r>
          </w:p>
        </w:tc>
        <w:tc>
          <w:tcPr>
            <w:tcW w:w="25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299"/>
          </w:tcPr>
          <w:p w14:paraId="27C81715" w14:textId="77777777" w:rsidR="00600A54" w:rsidRDefault="00600A54">
            <w:r w:rsidRPr="00600A54">
              <w:t xml:space="preserve">Medium </w:t>
            </w:r>
          </w:p>
          <w:p w14:paraId="6CCC6B8D" w14:textId="77777777" w:rsidR="00600A54" w:rsidRDefault="00600A54"/>
          <w:p w14:paraId="2F44FCD5" w14:textId="77777777" w:rsidR="00600A54" w:rsidRDefault="00600A54"/>
          <w:p w14:paraId="2D2EB5A4" w14:textId="77777777" w:rsidR="00600A54" w:rsidRDefault="00600A54"/>
          <w:p w14:paraId="03117480" w14:textId="77777777" w:rsidR="00600A54" w:rsidRDefault="00600A54">
            <w:r w:rsidRPr="00600A54">
              <w:t xml:space="preserve">Medium – keep an eye on new developments. </w:t>
            </w:r>
          </w:p>
          <w:p w14:paraId="07AAA354" w14:textId="77777777" w:rsidR="00600A54" w:rsidRDefault="00600A54"/>
          <w:p w14:paraId="4F1C525E" w14:textId="77777777" w:rsidR="00600A54" w:rsidRDefault="00600A54"/>
          <w:p w14:paraId="2ADC66D0" w14:textId="77777777" w:rsidR="00600A54" w:rsidRDefault="00600A54"/>
          <w:p w14:paraId="771EB708" w14:textId="77777777" w:rsidR="00600A54" w:rsidRDefault="00600A54">
            <w:r w:rsidRPr="00600A54">
              <w:t xml:space="preserve">High </w:t>
            </w:r>
          </w:p>
          <w:p w14:paraId="47EA5B28" w14:textId="77777777" w:rsidR="00600A54" w:rsidRDefault="00600A54"/>
          <w:p w14:paraId="200B63FA" w14:textId="77777777" w:rsidR="00600A54" w:rsidRDefault="00600A54"/>
          <w:p w14:paraId="5EB759B5" w14:textId="77777777" w:rsidR="00600A54" w:rsidRDefault="00600A54"/>
          <w:p w14:paraId="448A99D1" w14:textId="70072F88" w:rsidR="00E43723" w:rsidRDefault="00600A54">
            <w:r w:rsidRPr="00600A54">
              <w:t>High</w:t>
            </w:r>
          </w:p>
        </w:tc>
      </w:tr>
      <w:tr w:rsidR="00E43723" w14:paraId="744DF93C" w14:textId="77777777" w:rsidTr="006645DF">
        <w:tc>
          <w:tcPr>
            <w:tcW w:w="2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8DFEA"/>
          </w:tcPr>
          <w:p w14:paraId="1362829F" w14:textId="2ECFDC5E" w:rsidR="00E43723" w:rsidRDefault="00E43723">
            <w:r>
              <w:t>ENVIRONMENTAL</w:t>
            </w:r>
          </w:p>
        </w:tc>
        <w:tc>
          <w:tcPr>
            <w:tcW w:w="26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CF2F7"/>
          </w:tcPr>
          <w:p w14:paraId="41C1FB32" w14:textId="77777777" w:rsidR="00DA6DB8" w:rsidRDefault="00DA6DB8" w:rsidP="00DA6DB8">
            <w:r>
              <w:t>Environmental restrictions imposed by in-country governments</w:t>
            </w:r>
          </w:p>
          <w:p w14:paraId="49CE7A1D" w14:textId="77777777" w:rsidR="00DA6DB8" w:rsidRDefault="00DA6DB8" w:rsidP="00DA6DB8">
            <w:r>
              <w:t>Sustainable resources</w:t>
            </w:r>
          </w:p>
          <w:p w14:paraId="112F9948" w14:textId="77777777" w:rsidR="00DA6DB8" w:rsidRDefault="00DA6DB8" w:rsidP="00DA6DB8">
            <w:r>
              <w:t>CSR (Corporate social responsibility)</w:t>
            </w:r>
          </w:p>
          <w:p w14:paraId="6A182476" w14:textId="77777777" w:rsidR="00DA6DB8" w:rsidRDefault="00DA6DB8" w:rsidP="00DA6DB8">
            <w:r>
              <w:t>Ethical sourcing</w:t>
            </w:r>
          </w:p>
          <w:p w14:paraId="3B3BC3BF" w14:textId="77777777" w:rsidR="00DA6DB8" w:rsidRDefault="00DA6DB8" w:rsidP="00DA6DB8">
            <w:r>
              <w:t>Transportation</w:t>
            </w:r>
          </w:p>
          <w:p w14:paraId="7ED13A0B" w14:textId="77777777" w:rsidR="00DA6DB8" w:rsidRDefault="00DA6DB8" w:rsidP="00DA6DB8">
            <w:r>
              <w:t>Procurement</w:t>
            </w:r>
          </w:p>
          <w:p w14:paraId="3BACB906" w14:textId="77777777" w:rsidR="00DA6DB8" w:rsidRDefault="00DA6DB8" w:rsidP="00DA6DB8">
            <w:r>
              <w:t>Supply chain management</w:t>
            </w:r>
          </w:p>
          <w:p w14:paraId="4539D2C5" w14:textId="6C42ECED" w:rsidR="00E43723" w:rsidRDefault="00DA6DB8" w:rsidP="00DA6DB8">
            <w:r>
              <w:t>Future pandemics</w:t>
            </w:r>
          </w:p>
        </w:tc>
        <w:tc>
          <w:tcPr>
            <w:tcW w:w="25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CF2F7"/>
          </w:tcPr>
          <w:p w14:paraId="38A614B1" w14:textId="77777777" w:rsidR="00D02083" w:rsidRDefault="00D02083">
            <w:r w:rsidRPr="00D02083">
              <w:t xml:space="preserve">The rise in ethically and environmentally conscious shoppers. </w:t>
            </w:r>
          </w:p>
          <w:p w14:paraId="529ED833" w14:textId="77777777" w:rsidR="00D02083" w:rsidRDefault="00D02083"/>
          <w:p w14:paraId="495BFB37" w14:textId="77777777" w:rsidR="00D02083" w:rsidRDefault="00D02083">
            <w:r w:rsidRPr="00D02083">
              <w:t xml:space="preserve">Ethical sourcing has pushed up the price of our goods. </w:t>
            </w:r>
          </w:p>
          <w:p w14:paraId="5ACF2C10" w14:textId="77777777" w:rsidR="00D02083" w:rsidRDefault="00D02083"/>
          <w:p w14:paraId="5657B492" w14:textId="68C14DB6" w:rsidR="00E43723" w:rsidRDefault="00D02083">
            <w:r w:rsidRPr="00D02083">
              <w:t>Customer relationships have improved since we introduced and publicised our ethical sourcing policy and ESG intentions. But two of our competitors still out-rank us in producing environmentally friendly products.</w:t>
            </w:r>
          </w:p>
        </w:tc>
        <w:tc>
          <w:tcPr>
            <w:tcW w:w="25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CF2F7"/>
          </w:tcPr>
          <w:p w14:paraId="3C01427D" w14:textId="77777777" w:rsidR="00D02083" w:rsidRDefault="00D02083">
            <w:r w:rsidRPr="00D02083">
              <w:t xml:space="preserve">Medium </w:t>
            </w:r>
          </w:p>
          <w:p w14:paraId="6FA08DB2" w14:textId="77777777" w:rsidR="00D02083" w:rsidRDefault="00D02083"/>
          <w:p w14:paraId="37847E3B" w14:textId="77777777" w:rsidR="00D02083" w:rsidRDefault="00D02083"/>
          <w:p w14:paraId="12AD9CBA" w14:textId="77777777" w:rsidR="00D02083" w:rsidRDefault="00D02083"/>
          <w:p w14:paraId="3BBFE283" w14:textId="77777777" w:rsidR="00D02083" w:rsidRDefault="00D02083">
            <w:r w:rsidRPr="00D02083">
              <w:t xml:space="preserve">Medium, but keep an eye on customer loyalty. </w:t>
            </w:r>
          </w:p>
          <w:p w14:paraId="7797C6AF" w14:textId="77777777" w:rsidR="00D02083" w:rsidRDefault="00D02083"/>
          <w:p w14:paraId="780AD11B" w14:textId="77777777" w:rsidR="00D02083" w:rsidRDefault="00D02083"/>
          <w:p w14:paraId="7DB7192E" w14:textId="14AE2695" w:rsidR="00E43723" w:rsidRDefault="00D02083">
            <w:r w:rsidRPr="00D02083">
              <w:t>High – more research required</w:t>
            </w:r>
          </w:p>
        </w:tc>
      </w:tr>
    </w:tbl>
    <w:p w14:paraId="232DE149" w14:textId="77777777" w:rsidR="00D02083" w:rsidRDefault="00D02083">
      <w:pPr>
        <w:rPr>
          <w:sz w:val="16"/>
          <w:szCs w:val="18"/>
        </w:rPr>
      </w:pPr>
    </w:p>
    <w:p w14:paraId="6D88D7BF" w14:textId="5204F4BD" w:rsidR="00E43723" w:rsidRPr="00A82D47" w:rsidRDefault="006645DF">
      <w:pPr>
        <w:rPr>
          <w:sz w:val="16"/>
          <w:szCs w:val="18"/>
        </w:rPr>
      </w:pPr>
      <w:r w:rsidRPr="00A82D47">
        <w:rPr>
          <w:sz w:val="16"/>
          <w:szCs w:val="18"/>
        </w:rPr>
        <w:t xml:space="preserve">Incorporated by Royal Charter. Registered as a charity in England and Wales (1079797) Scotland (SC045154) and Ireland (20100827).  </w:t>
      </w:r>
      <w:r w:rsidR="00A82D47">
        <w:rPr>
          <w:sz w:val="16"/>
          <w:szCs w:val="18"/>
        </w:rPr>
        <w:br/>
      </w:r>
      <w:r w:rsidRPr="00A82D47">
        <w:rPr>
          <w:sz w:val="16"/>
          <w:szCs w:val="18"/>
        </w:rPr>
        <w:t>Issued: March 2025 Reference: 8351 © CIPD 2025</w:t>
      </w:r>
    </w:p>
    <w:sectPr w:rsidR="00E43723" w:rsidRPr="00A82D47" w:rsidSect="00E437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23"/>
    <w:rsid w:val="00026F9A"/>
    <w:rsid w:val="000753D7"/>
    <w:rsid w:val="000B6F68"/>
    <w:rsid w:val="00114A7E"/>
    <w:rsid w:val="001D734F"/>
    <w:rsid w:val="0023384E"/>
    <w:rsid w:val="0024142E"/>
    <w:rsid w:val="00334E41"/>
    <w:rsid w:val="00351FE6"/>
    <w:rsid w:val="003607FD"/>
    <w:rsid w:val="003614DD"/>
    <w:rsid w:val="003D007F"/>
    <w:rsid w:val="00445969"/>
    <w:rsid w:val="004D288F"/>
    <w:rsid w:val="005D6D89"/>
    <w:rsid w:val="00600A54"/>
    <w:rsid w:val="006645DF"/>
    <w:rsid w:val="00674568"/>
    <w:rsid w:val="00695007"/>
    <w:rsid w:val="006A14E9"/>
    <w:rsid w:val="006A1614"/>
    <w:rsid w:val="006F710F"/>
    <w:rsid w:val="007514A1"/>
    <w:rsid w:val="007B3CBB"/>
    <w:rsid w:val="008040C8"/>
    <w:rsid w:val="008405B2"/>
    <w:rsid w:val="00845DDB"/>
    <w:rsid w:val="00883E1A"/>
    <w:rsid w:val="00885721"/>
    <w:rsid w:val="008F633C"/>
    <w:rsid w:val="00941839"/>
    <w:rsid w:val="009A45C9"/>
    <w:rsid w:val="00A513A1"/>
    <w:rsid w:val="00A82D47"/>
    <w:rsid w:val="00AC1C32"/>
    <w:rsid w:val="00B563F5"/>
    <w:rsid w:val="00B92A13"/>
    <w:rsid w:val="00BD774C"/>
    <w:rsid w:val="00C57CB2"/>
    <w:rsid w:val="00C970E8"/>
    <w:rsid w:val="00CF6382"/>
    <w:rsid w:val="00D02083"/>
    <w:rsid w:val="00D3703F"/>
    <w:rsid w:val="00D850AD"/>
    <w:rsid w:val="00DA6DB8"/>
    <w:rsid w:val="00DC3FDE"/>
    <w:rsid w:val="00DD3697"/>
    <w:rsid w:val="00E43723"/>
    <w:rsid w:val="00E56FC9"/>
    <w:rsid w:val="00E656A0"/>
    <w:rsid w:val="00F727A9"/>
    <w:rsid w:val="00F8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2BBE8"/>
  <w15:chartTrackingRefBased/>
  <w15:docId w15:val="{2AC53521-DF82-4267-BEBF-4D539438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7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7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7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7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7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7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7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72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72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72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7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7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7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7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7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7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7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7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72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43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825fbd1-6913-49c3-868d-f4f551b0d002" xsi:nil="true"/>
    <image xmlns="4b609c92-c15c-4699-bf41-54add0c179fe" xsi:nil="true"/>
    <DateandTime xmlns="4b609c92-c15c-4699-bf41-54add0c179fe" xsi:nil="true"/>
    <_ip_UnifiedCompliancePolicyProperties xmlns="http://schemas.microsoft.com/sharepoint/v3" xsi:nil="true"/>
    <lcf76f155ced4ddcb4097134ff3c332f xmlns="4b609c92-c15c-4699-bf41-54add0c179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348032404144EB291CD6E1781DE7F" ma:contentTypeVersion="22" ma:contentTypeDescription="Create a new document." ma:contentTypeScope="" ma:versionID="c124f82094f685ca7bc7e551fcee4098">
  <xsd:schema xmlns:xsd="http://www.w3.org/2001/XMLSchema" xmlns:xs="http://www.w3.org/2001/XMLSchema" xmlns:p="http://schemas.microsoft.com/office/2006/metadata/properties" xmlns:ns1="http://schemas.microsoft.com/sharepoint/v3" xmlns:ns2="4b609c92-c15c-4699-bf41-54add0c179fe" xmlns:ns3="0825fbd1-6913-49c3-868d-f4f551b0d002" targetNamespace="http://schemas.microsoft.com/office/2006/metadata/properties" ma:root="true" ma:fieldsID="66515339e3bcf86692bbcea824663c04" ns1:_="" ns2:_="" ns3:_="">
    <xsd:import namespace="http://schemas.microsoft.com/sharepoint/v3"/>
    <xsd:import namespace="4b609c92-c15c-4699-bf41-54add0c179fe"/>
    <xsd:import namespace="0825fbd1-6913-49c3-868d-f4f551b0d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DateandTi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09c92-c15c-4699-bf41-54add0c17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7d20aa-0221-4162-a930-0a2b94575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andTime" ma:index="28" nillable="true" ma:displayName="Date and Time" ma:format="DateOnly" ma:internalName="DateandTime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fbd1-6913-49c3-868d-f4f551b0d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0aecc36-0cf9-450b-9b0a-8c1e423d890e}" ma:internalName="TaxCatchAll" ma:showField="CatchAllData" ma:web="0825fbd1-6913-49c3-868d-f4f551b0d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180D4-136C-4DA2-AF14-6DD8D6A54B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825fbd1-6913-49c3-868d-f4f551b0d002"/>
    <ds:schemaRef ds:uri="4b609c92-c15c-4699-bf41-54add0c179fe"/>
  </ds:schemaRefs>
</ds:datastoreItem>
</file>

<file path=customXml/itemProps2.xml><?xml version="1.0" encoding="utf-8"?>
<ds:datastoreItem xmlns:ds="http://schemas.openxmlformats.org/officeDocument/2006/customXml" ds:itemID="{62E07CDD-8C1A-47E6-B01C-CC6741B7F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0F9B0-3A83-4AFD-A4B4-E68008E31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609c92-c15c-4699-bf41-54add0c179fe"/>
    <ds:schemaRef ds:uri="0825fbd1-6913-49c3-868d-f4f551b0d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623</Words>
  <Characters>4504</Characters>
  <Application>Microsoft Office Word</Application>
  <DocSecurity>0</DocSecurity>
  <Lines>346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Chapman</dc:creator>
  <cp:keywords/>
  <dc:description/>
  <cp:lastModifiedBy>Cat Glowinski</cp:lastModifiedBy>
  <cp:revision>16</cp:revision>
  <dcterms:created xsi:type="dcterms:W3CDTF">2026-06-09T14:30:00Z</dcterms:created>
  <dcterms:modified xsi:type="dcterms:W3CDTF">2026-06-16T12:03:00Z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0x010100ED5348032404144EB291CD6E1781DE7F</vt:lpwstr>
  </property>
  <property fmtid="{D5CDD505-2E9C-101B-9397-08002B2CF9AE}" pid="3" name="MediaServiceImageTags">
    <vt:lpwstr/>
  </property>
</Properties>
</file>