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1446" w14:textId="663A6666" w:rsidR="00885721" w:rsidRDefault="00114A7E">
      <w:pPr>
        <w:rPr>
          <w:b/>
          <w:bCs/>
          <w:sz w:val="36"/>
          <w:szCs w:val="40"/>
        </w:rPr>
      </w:pPr>
      <w:r>
        <w:rPr>
          <w:b/>
          <w:bCs/>
          <w:noProof/>
          <w:sz w:val="36"/>
          <w:szCs w:val="40"/>
        </w:rPr>
        <w:drawing>
          <wp:inline distT="0" distB="0" distL="0" distR="0" wp14:anchorId="69773EC1" wp14:editId="3B28BEB3">
            <wp:extent cx="1440000" cy="495158"/>
            <wp:effectExtent l="0" t="0" r="8255" b="635"/>
            <wp:docPr id="1936435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35694" name="Picture 19364356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9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1DD6E" w14:textId="77777777" w:rsidR="00114A7E" w:rsidRDefault="00114A7E">
      <w:pPr>
        <w:rPr>
          <w:b/>
          <w:bCs/>
          <w:sz w:val="36"/>
          <w:szCs w:val="40"/>
        </w:rPr>
      </w:pPr>
    </w:p>
    <w:p w14:paraId="15E6A898" w14:textId="3C3BB2C1" w:rsidR="00E43723" w:rsidRPr="004D288F" w:rsidRDefault="00DA6DB8">
      <w:pPr>
        <w:rPr>
          <w:b/>
          <w:bCs/>
          <w:color w:val="3D1152"/>
          <w:sz w:val="36"/>
          <w:szCs w:val="40"/>
        </w:rPr>
      </w:pPr>
      <w:r w:rsidRPr="004D288F">
        <w:rPr>
          <w:b/>
          <w:bCs/>
          <w:color w:val="3D1152"/>
          <w:sz w:val="36"/>
          <w:szCs w:val="40"/>
        </w:rPr>
        <w:t xml:space="preserve">PESTLE </w:t>
      </w:r>
      <w:r w:rsidR="00C3253F">
        <w:rPr>
          <w:b/>
          <w:bCs/>
          <w:color w:val="3D1152"/>
          <w:sz w:val="36"/>
          <w:szCs w:val="40"/>
        </w:rPr>
        <w:t>template</w:t>
      </w:r>
    </w:p>
    <w:p w14:paraId="500F6197" w14:textId="77777777" w:rsidR="00D850AD" w:rsidRDefault="00D850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9"/>
        <w:gridCol w:w="2637"/>
        <w:gridCol w:w="2595"/>
        <w:gridCol w:w="2595"/>
      </w:tblGrid>
      <w:tr w:rsidR="00E43723" w14:paraId="42351C42" w14:textId="77777777" w:rsidTr="006645DF">
        <w:tc>
          <w:tcPr>
            <w:tcW w:w="2639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14:paraId="559C84EE" w14:textId="77777777" w:rsidR="00E43723" w:rsidRDefault="00E43723"/>
        </w:tc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47DEB" w14:textId="202C0CA1" w:rsidR="00E43723" w:rsidRDefault="00DA6DB8">
            <w:r>
              <w:t>External factors to consider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F89F1" w14:textId="01273B5A" w:rsidR="00E43723" w:rsidRDefault="00C57CB2">
            <w:r>
              <w:t>Factors affected within my industry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BE035" w14:textId="78777AF1" w:rsidR="00E43723" w:rsidRDefault="00C57CB2">
            <w:r>
              <w:t>Importance to organisation</w:t>
            </w:r>
          </w:p>
        </w:tc>
      </w:tr>
      <w:tr w:rsidR="00E43723" w14:paraId="1772BAC0" w14:textId="77777777" w:rsidTr="006645DF">
        <w:tc>
          <w:tcPr>
            <w:tcW w:w="2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4E27"/>
          </w:tcPr>
          <w:p w14:paraId="0A89E300" w14:textId="3C75E443" w:rsidR="00E43723" w:rsidRDefault="00E43723">
            <w:r>
              <w:t>POLITICAL</w:t>
            </w:r>
          </w:p>
        </w:tc>
        <w:tc>
          <w:tcPr>
            <w:tcW w:w="2637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8A9"/>
          </w:tcPr>
          <w:p w14:paraId="2E30FF40" w14:textId="77777777" w:rsidR="00E43723" w:rsidRDefault="00E43723" w:rsidP="00E43723">
            <w:r>
              <w:t>Government policy</w:t>
            </w:r>
          </w:p>
          <w:p w14:paraId="28BD0D59" w14:textId="77777777" w:rsidR="00E43723" w:rsidRDefault="00E43723" w:rsidP="00E43723">
            <w:r>
              <w:t>Political stability</w:t>
            </w:r>
          </w:p>
          <w:p w14:paraId="77B5D3AA" w14:textId="77777777" w:rsidR="00E43723" w:rsidRDefault="00E43723" w:rsidP="00E43723">
            <w:r>
              <w:t>Tax</w:t>
            </w:r>
          </w:p>
          <w:p w14:paraId="158613C7" w14:textId="77777777" w:rsidR="00E43723" w:rsidRDefault="00E43723" w:rsidP="00E43723">
            <w:r>
              <w:t>Industry regulations</w:t>
            </w:r>
          </w:p>
          <w:p w14:paraId="66D6345D" w14:textId="4DD8BDBE" w:rsidR="00E43723" w:rsidRDefault="00E43723" w:rsidP="00E43723">
            <w:r>
              <w:t>Global trade agreements</w:t>
            </w:r>
            <w:r w:rsidR="00D850AD">
              <w:t xml:space="preserve"> </w:t>
            </w:r>
            <w:r>
              <w:t>and</w:t>
            </w:r>
            <w:r w:rsidR="004E5E37">
              <w:t>/</w:t>
            </w:r>
            <w:r>
              <w:t>or restrictions</w:t>
            </w:r>
          </w:p>
        </w:tc>
        <w:tc>
          <w:tcPr>
            <w:tcW w:w="2595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8A9"/>
          </w:tcPr>
          <w:p w14:paraId="42A3CAEC" w14:textId="77777777" w:rsidR="00E43723" w:rsidRDefault="00E43723"/>
        </w:tc>
        <w:tc>
          <w:tcPr>
            <w:tcW w:w="2595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8A9"/>
          </w:tcPr>
          <w:p w14:paraId="20AC923C" w14:textId="77777777" w:rsidR="00E43723" w:rsidRDefault="00E43723"/>
        </w:tc>
      </w:tr>
      <w:tr w:rsidR="00E43723" w14:paraId="68E2E876" w14:textId="77777777" w:rsidTr="006645DF">
        <w:tc>
          <w:tcPr>
            <w:tcW w:w="2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701"/>
          </w:tcPr>
          <w:p w14:paraId="27731F02" w14:textId="725BA536" w:rsidR="00E43723" w:rsidRDefault="00E43723">
            <w:r>
              <w:t>ECONOMIC</w:t>
            </w:r>
          </w:p>
        </w:tc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299"/>
          </w:tcPr>
          <w:p w14:paraId="3489037F" w14:textId="77777777" w:rsidR="00E43723" w:rsidRDefault="00E43723" w:rsidP="00E43723">
            <w:r>
              <w:t>Exchange rates</w:t>
            </w:r>
          </w:p>
          <w:p w14:paraId="0757F95B" w14:textId="77777777" w:rsidR="00E43723" w:rsidRDefault="00E43723" w:rsidP="00E43723">
            <w:r>
              <w:t>Globalisation</w:t>
            </w:r>
          </w:p>
          <w:p w14:paraId="5505BFD8" w14:textId="77777777" w:rsidR="00E43723" w:rsidRDefault="00E43723" w:rsidP="00E43723">
            <w:r>
              <w:t>Economic growth/decline</w:t>
            </w:r>
          </w:p>
          <w:p w14:paraId="589DAC9D" w14:textId="77777777" w:rsidR="00E43723" w:rsidRDefault="00E43723" w:rsidP="00E43723">
            <w:r>
              <w:t>Inflation</w:t>
            </w:r>
          </w:p>
          <w:p w14:paraId="33F3F97F" w14:textId="77777777" w:rsidR="00E43723" w:rsidRDefault="00E43723" w:rsidP="00E43723">
            <w:r>
              <w:t>Interest rates</w:t>
            </w:r>
          </w:p>
          <w:p w14:paraId="31B75DA5" w14:textId="77777777" w:rsidR="00E43723" w:rsidRDefault="00E43723" w:rsidP="00E43723">
            <w:r>
              <w:t>Cost of living</w:t>
            </w:r>
          </w:p>
          <w:p w14:paraId="62905AFB" w14:textId="77777777" w:rsidR="00E43723" w:rsidRDefault="00E43723" w:rsidP="00E43723">
            <w:r>
              <w:t>Labour costs</w:t>
            </w:r>
          </w:p>
          <w:p w14:paraId="56FF396E" w14:textId="77777777" w:rsidR="00E43723" w:rsidRDefault="00E43723" w:rsidP="00E43723">
            <w:r>
              <w:t>Consumer spending habits</w:t>
            </w:r>
          </w:p>
          <w:p w14:paraId="5980CD32" w14:textId="78605651" w:rsidR="00496075" w:rsidRDefault="002F03E7" w:rsidP="00E43723">
            <w:r>
              <w:t>Impact of skills shortage within labour market</w:t>
            </w:r>
          </w:p>
          <w:p w14:paraId="06795F9B" w14:textId="5BC9AEE9" w:rsidR="00E43723" w:rsidRDefault="002F03E7" w:rsidP="00E43723">
            <w:r>
              <w:t>Taxation and tariff levees</w:t>
            </w:r>
          </w:p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299"/>
          </w:tcPr>
          <w:p w14:paraId="7955628B" w14:textId="77777777" w:rsidR="00E43723" w:rsidRDefault="00E43723"/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299"/>
          </w:tcPr>
          <w:p w14:paraId="5BB27943" w14:textId="77777777" w:rsidR="00E43723" w:rsidRDefault="00E43723"/>
        </w:tc>
      </w:tr>
      <w:tr w:rsidR="00E43723" w14:paraId="0B9E1D82" w14:textId="77777777" w:rsidTr="006645DF">
        <w:tc>
          <w:tcPr>
            <w:tcW w:w="2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8DFEA"/>
          </w:tcPr>
          <w:p w14:paraId="63FCF100" w14:textId="3F3BA643" w:rsidR="00E43723" w:rsidRDefault="00E43723">
            <w:r>
              <w:t>SOCIAL</w:t>
            </w:r>
          </w:p>
        </w:tc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CF2F7"/>
          </w:tcPr>
          <w:p w14:paraId="03DE32BF" w14:textId="15A76BB5" w:rsidR="00DA6DB8" w:rsidRDefault="00DA6DB8" w:rsidP="00DA6DB8">
            <w:r>
              <w:t>Consumer trends/tastes</w:t>
            </w:r>
          </w:p>
          <w:p w14:paraId="7E4D810E" w14:textId="77777777" w:rsidR="00DA6DB8" w:rsidRDefault="00DA6DB8" w:rsidP="00DA6DB8">
            <w:r>
              <w:t>Fashions</w:t>
            </w:r>
          </w:p>
          <w:p w14:paraId="7E5CF4B6" w14:textId="77777777" w:rsidR="00DA6DB8" w:rsidRDefault="00DA6DB8" w:rsidP="00DA6DB8">
            <w:r>
              <w:t>Consumer buying habits</w:t>
            </w:r>
          </w:p>
          <w:p w14:paraId="4F24E96B" w14:textId="77777777" w:rsidR="00DA6DB8" w:rsidRDefault="00DA6DB8" w:rsidP="00DA6DB8">
            <w:r>
              <w:t>Lifestyle factors</w:t>
            </w:r>
          </w:p>
          <w:p w14:paraId="561B9F16" w14:textId="77777777" w:rsidR="00DA6DB8" w:rsidRDefault="00DA6DB8" w:rsidP="00DA6DB8">
            <w:r>
              <w:t>Career attitudes</w:t>
            </w:r>
          </w:p>
          <w:p w14:paraId="7CB2FA70" w14:textId="77777777" w:rsidR="00DA6DB8" w:rsidRDefault="00DA6DB8" w:rsidP="00DA6DB8">
            <w:r>
              <w:t>Work-life balance</w:t>
            </w:r>
          </w:p>
          <w:p w14:paraId="793E86A8" w14:textId="77777777" w:rsidR="00DA6DB8" w:rsidRDefault="00DA6DB8" w:rsidP="00DA6DB8">
            <w:r>
              <w:t>Population demographics</w:t>
            </w:r>
          </w:p>
          <w:p w14:paraId="6EC0D17E" w14:textId="77777777" w:rsidR="00DA6DB8" w:rsidRDefault="00DA6DB8" w:rsidP="00DA6DB8">
            <w:r>
              <w:t>Willingness to work in certain labour markets</w:t>
            </w:r>
          </w:p>
          <w:p w14:paraId="79B669AF" w14:textId="7631AF5A" w:rsidR="00E43723" w:rsidRDefault="00DA6DB8" w:rsidP="00DA6DB8">
            <w:r>
              <w:t>Attitudinal influences</w:t>
            </w:r>
          </w:p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CF2F7"/>
          </w:tcPr>
          <w:p w14:paraId="660152DC" w14:textId="77777777" w:rsidR="00E43723" w:rsidRDefault="00E43723"/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CF2F7"/>
          </w:tcPr>
          <w:p w14:paraId="5BD4BE87" w14:textId="77777777" w:rsidR="00E43723" w:rsidRDefault="00E43723"/>
        </w:tc>
      </w:tr>
      <w:tr w:rsidR="00E43723" w14:paraId="480FF5F5" w14:textId="77777777" w:rsidTr="006645DF">
        <w:tc>
          <w:tcPr>
            <w:tcW w:w="2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4E27"/>
          </w:tcPr>
          <w:p w14:paraId="4BDEBD3F" w14:textId="690A6C55" w:rsidR="00E43723" w:rsidRDefault="00E43723">
            <w:r>
              <w:t>TECHNOLOGY</w:t>
            </w:r>
          </w:p>
        </w:tc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8A9"/>
          </w:tcPr>
          <w:p w14:paraId="30697CB0" w14:textId="77777777" w:rsidR="00DA6DB8" w:rsidRDefault="00DA6DB8" w:rsidP="00DA6DB8">
            <w:r>
              <w:t>Automation</w:t>
            </w:r>
          </w:p>
          <w:p w14:paraId="59E133A5" w14:textId="77777777" w:rsidR="00DA6DB8" w:rsidRDefault="00DA6DB8" w:rsidP="00DA6DB8">
            <w:r>
              <w:t>Innovation</w:t>
            </w:r>
          </w:p>
          <w:p w14:paraId="2F871443" w14:textId="77777777" w:rsidR="00DA6DB8" w:rsidRDefault="00DA6DB8" w:rsidP="00DA6DB8">
            <w:r>
              <w:t>Disruptive technologies</w:t>
            </w:r>
          </w:p>
          <w:p w14:paraId="6C212794" w14:textId="77777777" w:rsidR="00DA6DB8" w:rsidRDefault="00DA6DB8" w:rsidP="00DA6DB8">
            <w:r>
              <w:t>Social networking</w:t>
            </w:r>
          </w:p>
          <w:p w14:paraId="4EF83F6B" w14:textId="77777777" w:rsidR="00DA6DB8" w:rsidRDefault="00DA6DB8" w:rsidP="00DA6DB8">
            <w:r>
              <w:t>Upgrades</w:t>
            </w:r>
          </w:p>
          <w:p w14:paraId="24A5C004" w14:textId="77777777" w:rsidR="00DA6DB8" w:rsidRDefault="00DA6DB8" w:rsidP="00DA6DB8">
            <w:r>
              <w:t>Robotics</w:t>
            </w:r>
          </w:p>
          <w:p w14:paraId="05C4329F" w14:textId="77777777" w:rsidR="00DA6DB8" w:rsidRDefault="00DA6DB8" w:rsidP="00DA6DB8">
            <w:r>
              <w:t>Artificial Intelligence</w:t>
            </w:r>
          </w:p>
          <w:p w14:paraId="52D6B715" w14:textId="77777777" w:rsidR="00DA6DB8" w:rsidRDefault="00DA6DB8" w:rsidP="00DA6DB8">
            <w:r>
              <w:t>Security</w:t>
            </w:r>
          </w:p>
          <w:p w14:paraId="3B0EFC7E" w14:textId="123A78BF" w:rsidR="00E43723" w:rsidRDefault="00DA6DB8" w:rsidP="00DA6DB8">
            <w:r>
              <w:t>Cost of keeping up with technology advances</w:t>
            </w:r>
          </w:p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8A9"/>
          </w:tcPr>
          <w:p w14:paraId="48F9491C" w14:textId="77777777" w:rsidR="00E43723" w:rsidRDefault="00E43723"/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8A9"/>
          </w:tcPr>
          <w:p w14:paraId="1E76A11F" w14:textId="77777777" w:rsidR="00E43723" w:rsidRDefault="00E43723"/>
        </w:tc>
      </w:tr>
      <w:tr w:rsidR="00E43723" w14:paraId="143BC27E" w14:textId="77777777" w:rsidTr="006645DF">
        <w:tc>
          <w:tcPr>
            <w:tcW w:w="2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701"/>
          </w:tcPr>
          <w:p w14:paraId="275B8DB9" w14:textId="37C17A03" w:rsidR="00E43723" w:rsidRDefault="00E43723">
            <w:r>
              <w:t>LEGAL</w:t>
            </w:r>
          </w:p>
        </w:tc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299"/>
          </w:tcPr>
          <w:p w14:paraId="548AFCA0" w14:textId="77777777" w:rsidR="00DA6DB8" w:rsidRDefault="00DA6DB8" w:rsidP="00DA6DB8">
            <w:r>
              <w:t>Employment law</w:t>
            </w:r>
          </w:p>
          <w:p w14:paraId="730A7C22" w14:textId="77777777" w:rsidR="00DA6DB8" w:rsidRDefault="00DA6DB8" w:rsidP="00DA6DB8">
            <w:r>
              <w:t>Common law</w:t>
            </w:r>
          </w:p>
          <w:p w14:paraId="744927C6" w14:textId="77777777" w:rsidR="00DA6DB8" w:rsidRDefault="00DA6DB8" w:rsidP="00DA6DB8">
            <w:r>
              <w:t>Local labour law</w:t>
            </w:r>
          </w:p>
          <w:p w14:paraId="7E58C440" w14:textId="3587C7D9" w:rsidR="00E43723" w:rsidRDefault="00DA6DB8" w:rsidP="00DA6DB8">
            <w:r>
              <w:t>Health and safety regulations</w:t>
            </w:r>
          </w:p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299"/>
          </w:tcPr>
          <w:p w14:paraId="2E6DC77C" w14:textId="77777777" w:rsidR="00E43723" w:rsidRDefault="00E43723"/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299"/>
          </w:tcPr>
          <w:p w14:paraId="448A99D1" w14:textId="77777777" w:rsidR="00E43723" w:rsidRDefault="00E43723"/>
        </w:tc>
      </w:tr>
      <w:tr w:rsidR="00E43723" w14:paraId="744DF93C" w14:textId="77777777" w:rsidTr="006645DF">
        <w:tc>
          <w:tcPr>
            <w:tcW w:w="2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8DFEA"/>
          </w:tcPr>
          <w:p w14:paraId="1362829F" w14:textId="2ECFDC5E" w:rsidR="00E43723" w:rsidRDefault="00E43723">
            <w:r>
              <w:t>ENVIRONMENTAL</w:t>
            </w:r>
          </w:p>
        </w:tc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CF2F7"/>
          </w:tcPr>
          <w:p w14:paraId="41C1FB32" w14:textId="77777777" w:rsidR="00DA6DB8" w:rsidRDefault="00DA6DB8" w:rsidP="00DA6DB8">
            <w:r>
              <w:t>Environmental restrictions imposed by in-country governments</w:t>
            </w:r>
          </w:p>
          <w:p w14:paraId="49CE7A1D" w14:textId="77777777" w:rsidR="00DA6DB8" w:rsidRDefault="00DA6DB8" w:rsidP="00DA6DB8">
            <w:r>
              <w:t>Sustainable resources</w:t>
            </w:r>
          </w:p>
          <w:p w14:paraId="112F9948" w14:textId="77777777" w:rsidR="00DA6DB8" w:rsidRDefault="00DA6DB8" w:rsidP="00DA6DB8">
            <w:r>
              <w:t>CSR (Corporate social responsibility)</w:t>
            </w:r>
          </w:p>
          <w:p w14:paraId="6A182476" w14:textId="77777777" w:rsidR="00DA6DB8" w:rsidRDefault="00DA6DB8" w:rsidP="00DA6DB8">
            <w:r>
              <w:t>Ethical sourcing</w:t>
            </w:r>
          </w:p>
          <w:p w14:paraId="3B3BC3BF" w14:textId="77777777" w:rsidR="00DA6DB8" w:rsidRDefault="00DA6DB8" w:rsidP="00DA6DB8">
            <w:r>
              <w:t>Transportation</w:t>
            </w:r>
          </w:p>
          <w:p w14:paraId="7ED13A0B" w14:textId="77777777" w:rsidR="00DA6DB8" w:rsidRDefault="00DA6DB8" w:rsidP="00DA6DB8">
            <w:r>
              <w:t>Procurement</w:t>
            </w:r>
          </w:p>
          <w:p w14:paraId="3BACB906" w14:textId="77777777" w:rsidR="00DA6DB8" w:rsidRDefault="00DA6DB8" w:rsidP="00DA6DB8">
            <w:r>
              <w:t>Supply chain management</w:t>
            </w:r>
          </w:p>
          <w:p w14:paraId="4539D2C5" w14:textId="6C42ECED" w:rsidR="00E43723" w:rsidRDefault="00DA6DB8" w:rsidP="00DA6DB8">
            <w:r>
              <w:t>Future pandemics</w:t>
            </w:r>
          </w:p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CF2F7"/>
          </w:tcPr>
          <w:p w14:paraId="5657B492" w14:textId="77777777" w:rsidR="00E43723" w:rsidRDefault="00E43723"/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CF2F7"/>
          </w:tcPr>
          <w:p w14:paraId="7DB7192E" w14:textId="77777777" w:rsidR="00E43723" w:rsidRDefault="00E43723"/>
        </w:tc>
      </w:tr>
    </w:tbl>
    <w:p w14:paraId="6D88D7BF" w14:textId="6A12C54D" w:rsidR="00E43723" w:rsidRPr="00A82D47" w:rsidRDefault="006645DF">
      <w:pPr>
        <w:rPr>
          <w:sz w:val="16"/>
          <w:szCs w:val="18"/>
        </w:rPr>
      </w:pPr>
      <w:r w:rsidRPr="00A82D47">
        <w:rPr>
          <w:sz w:val="16"/>
          <w:szCs w:val="18"/>
        </w:rPr>
        <w:t xml:space="preserve">Incorporated by Royal Charter. Registered as a charity in England and Wales (1079797) Scotland (SC045154) and Ireland (20100827).  </w:t>
      </w:r>
      <w:r w:rsidR="00A82D47">
        <w:rPr>
          <w:sz w:val="16"/>
          <w:szCs w:val="18"/>
        </w:rPr>
        <w:br/>
      </w:r>
      <w:r w:rsidRPr="00A82D47">
        <w:rPr>
          <w:sz w:val="16"/>
          <w:szCs w:val="18"/>
        </w:rPr>
        <w:t>Issued: March 2025 Reference: 8351 © CIPD 2025</w:t>
      </w:r>
    </w:p>
    <w:sectPr w:rsidR="00E43723" w:rsidRPr="00A82D47" w:rsidSect="00E43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23"/>
    <w:rsid w:val="00026F9A"/>
    <w:rsid w:val="00114A7E"/>
    <w:rsid w:val="001D734F"/>
    <w:rsid w:val="0024142E"/>
    <w:rsid w:val="002F03E7"/>
    <w:rsid w:val="00334E41"/>
    <w:rsid w:val="00351FE6"/>
    <w:rsid w:val="003D007F"/>
    <w:rsid w:val="00496075"/>
    <w:rsid w:val="004D288F"/>
    <w:rsid w:val="004E5E37"/>
    <w:rsid w:val="005D090C"/>
    <w:rsid w:val="005D6D89"/>
    <w:rsid w:val="006645DF"/>
    <w:rsid w:val="00674568"/>
    <w:rsid w:val="006A14E9"/>
    <w:rsid w:val="006A1614"/>
    <w:rsid w:val="006F710F"/>
    <w:rsid w:val="007514A1"/>
    <w:rsid w:val="007B3CBB"/>
    <w:rsid w:val="008405B2"/>
    <w:rsid w:val="00845DDB"/>
    <w:rsid w:val="00883E1A"/>
    <w:rsid w:val="00885721"/>
    <w:rsid w:val="008F633C"/>
    <w:rsid w:val="00941839"/>
    <w:rsid w:val="009A45C9"/>
    <w:rsid w:val="00A513A1"/>
    <w:rsid w:val="00A82D47"/>
    <w:rsid w:val="00AC1C32"/>
    <w:rsid w:val="00B563F5"/>
    <w:rsid w:val="00B92A13"/>
    <w:rsid w:val="00C3253F"/>
    <w:rsid w:val="00C57CB2"/>
    <w:rsid w:val="00C747C6"/>
    <w:rsid w:val="00CF6382"/>
    <w:rsid w:val="00D3703F"/>
    <w:rsid w:val="00D850AD"/>
    <w:rsid w:val="00DA6DB8"/>
    <w:rsid w:val="00DC3FDE"/>
    <w:rsid w:val="00E43723"/>
    <w:rsid w:val="00E56FC9"/>
    <w:rsid w:val="00F8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BBE8"/>
  <w15:chartTrackingRefBased/>
  <w15:docId w15:val="{2AC53521-DF82-4267-BEBF-4D539438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7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7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7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7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7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7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7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72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72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72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7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7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7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7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7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7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7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7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72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43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825fbd1-6913-49c3-868d-f4f551b0d002" xsi:nil="true"/>
    <image xmlns="4b609c92-c15c-4699-bf41-54add0c179fe" xsi:nil="true"/>
    <DateandTime xmlns="4b609c92-c15c-4699-bf41-54add0c179fe" xsi:nil="true"/>
    <_ip_UnifiedCompliancePolicyProperties xmlns="http://schemas.microsoft.com/sharepoint/v3" xsi:nil="true"/>
    <lcf76f155ced4ddcb4097134ff3c332f xmlns="4b609c92-c15c-4699-bf41-54add0c179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348032404144EB291CD6E1781DE7F" ma:contentTypeVersion="22" ma:contentTypeDescription="Create a new document." ma:contentTypeScope="" ma:versionID="c124f82094f685ca7bc7e551fcee4098">
  <xsd:schema xmlns:xsd="http://www.w3.org/2001/XMLSchema" xmlns:xs="http://www.w3.org/2001/XMLSchema" xmlns:p="http://schemas.microsoft.com/office/2006/metadata/properties" xmlns:ns1="http://schemas.microsoft.com/sharepoint/v3" xmlns:ns2="4b609c92-c15c-4699-bf41-54add0c179fe" xmlns:ns3="0825fbd1-6913-49c3-868d-f4f551b0d002" targetNamespace="http://schemas.microsoft.com/office/2006/metadata/properties" ma:root="true" ma:fieldsID="66515339e3bcf86692bbcea824663c04" ns1:_="" ns2:_="" ns3:_="">
    <xsd:import namespace="http://schemas.microsoft.com/sharepoint/v3"/>
    <xsd:import namespace="4b609c92-c15c-4699-bf41-54add0c179fe"/>
    <xsd:import namespace="0825fbd1-6913-49c3-868d-f4f551b0d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eand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09c92-c15c-4699-bf41-54add0c17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7d20aa-0221-4162-a930-0a2b94575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" ma:index="28" nillable="true" ma:displayName="Date and Time" ma:format="DateOnly" ma:internalName="DateandTime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fbd1-6913-49c3-868d-f4f551b0d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aecc36-0cf9-450b-9b0a-8c1e423d890e}" ma:internalName="TaxCatchAll" ma:showField="CatchAllData" ma:web="0825fbd1-6913-49c3-868d-f4f551b0d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07CDD-8C1A-47E6-B01C-CC6741B7F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180D4-136C-4DA2-AF14-6DD8D6A54B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25fbd1-6913-49c3-868d-f4f551b0d002"/>
    <ds:schemaRef ds:uri="4b609c92-c15c-4699-bf41-54add0c179fe"/>
  </ds:schemaRefs>
</ds:datastoreItem>
</file>

<file path=customXml/itemProps3.xml><?xml version="1.0" encoding="utf-8"?>
<ds:datastoreItem xmlns:ds="http://schemas.openxmlformats.org/officeDocument/2006/customXml" ds:itemID="{CE40F9B0-3A83-4AFD-A4B4-E68008E31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609c92-c15c-4699-bf41-54add0c179fe"/>
    <ds:schemaRef ds:uri="0825fbd1-6913-49c3-868d-f4f551b0d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1159</Characters>
  <Application>Microsoft Office Word</Application>
  <DocSecurity>0</DocSecurity>
  <Lines>89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Chapman</dc:creator>
  <cp:keywords/>
  <dc:description/>
  <cp:lastModifiedBy>Cat Glowinski</cp:lastModifiedBy>
  <cp:revision>8</cp:revision>
  <dcterms:created xsi:type="dcterms:W3CDTF">2026-06-09T14:30:00Z</dcterms:created>
  <dcterms:modified xsi:type="dcterms:W3CDTF">2026-06-16T12:02:00Z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0x010100ED5348032404144EB291CD6E1781DE7F</vt:lpwstr>
  </property>
  <property fmtid="{D5CDD505-2E9C-101B-9397-08002B2CF9AE}" pid="3" name="MediaServiceImageTags">
    <vt:lpwstr/>
  </property>
</Properties>
</file>